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E8" w:rsidRDefault="00CA06E8"/>
    <w:p w:rsidR="006211CC" w:rsidRPr="00863229" w:rsidRDefault="00FD3939" w:rsidP="006211CC">
      <w:pPr>
        <w:jc w:val="both"/>
        <w:rPr>
          <w:rFonts w:ascii="Trebuchet MS" w:hAnsi="Trebuchet MS"/>
        </w:rPr>
      </w:pPr>
      <w:r>
        <w:rPr>
          <w:rFonts w:ascii="Trebuchet MS" w:hAnsi="Trebuchet MS"/>
        </w:rPr>
        <w:t>February</w:t>
      </w:r>
      <w:r w:rsidR="006211CC" w:rsidRPr="00863229">
        <w:rPr>
          <w:rFonts w:ascii="Trebuchet MS" w:hAnsi="Trebuchet MS"/>
        </w:rPr>
        <w:t xml:space="preserve"> 2017</w:t>
      </w:r>
    </w:p>
    <w:p w:rsidR="006211CC" w:rsidRPr="00863229" w:rsidRDefault="006211CC" w:rsidP="006211CC">
      <w:pPr>
        <w:jc w:val="both"/>
        <w:rPr>
          <w:rFonts w:ascii="Trebuchet MS" w:hAnsi="Trebuchet MS"/>
        </w:rPr>
      </w:pPr>
    </w:p>
    <w:p w:rsidR="00B602E6" w:rsidRDefault="00B602E6" w:rsidP="006211CC">
      <w:pPr>
        <w:jc w:val="both"/>
        <w:rPr>
          <w:rFonts w:ascii="Trebuchet MS" w:hAnsi="Trebuchet MS"/>
        </w:rPr>
      </w:pPr>
    </w:p>
    <w:p w:rsidR="006211CC" w:rsidRDefault="006211CC" w:rsidP="006211CC">
      <w:pPr>
        <w:jc w:val="both"/>
        <w:rPr>
          <w:rFonts w:ascii="Trebuchet MS" w:hAnsi="Trebuchet MS"/>
        </w:rPr>
      </w:pPr>
      <w:r w:rsidRPr="00863229">
        <w:rPr>
          <w:rFonts w:ascii="Trebuchet MS" w:hAnsi="Trebuchet MS"/>
        </w:rPr>
        <w:t xml:space="preserve">We are pleased to invite you to become a partner with the </w:t>
      </w:r>
      <w:r w:rsidRPr="00863229">
        <w:rPr>
          <w:rFonts w:ascii="Trebuchet MS" w:hAnsi="Trebuchet MS"/>
          <w:b/>
        </w:rPr>
        <w:t xml:space="preserve">Royal </w:t>
      </w:r>
      <w:r w:rsidR="00051810">
        <w:rPr>
          <w:rFonts w:ascii="Trebuchet MS" w:hAnsi="Trebuchet MS"/>
          <w:b/>
        </w:rPr>
        <w:t>Military Colleges Foundation</w:t>
      </w:r>
      <w:r w:rsidRPr="00863229">
        <w:rPr>
          <w:rFonts w:ascii="Trebuchet MS" w:hAnsi="Trebuchet MS"/>
          <w:b/>
        </w:rPr>
        <w:t xml:space="preserve"> </w:t>
      </w:r>
      <w:r w:rsidRPr="00863229">
        <w:rPr>
          <w:rFonts w:ascii="Trebuchet MS" w:hAnsi="Trebuchet MS"/>
        </w:rPr>
        <w:t>and the</w:t>
      </w:r>
      <w:r w:rsidRPr="00863229">
        <w:rPr>
          <w:rFonts w:ascii="Trebuchet MS" w:hAnsi="Trebuchet MS"/>
          <w:b/>
        </w:rPr>
        <w:t xml:space="preserve"> Canadian Warplane Heritage Museum </w:t>
      </w:r>
      <w:r>
        <w:rPr>
          <w:rFonts w:ascii="Trebuchet MS" w:hAnsi="Trebuchet MS"/>
        </w:rPr>
        <w:t xml:space="preserve">at </w:t>
      </w:r>
      <w:r w:rsidRPr="00863229">
        <w:rPr>
          <w:rFonts w:ascii="Trebuchet MS" w:hAnsi="Trebuchet MS"/>
        </w:rPr>
        <w:t xml:space="preserve">the </w:t>
      </w:r>
      <w:r w:rsidRPr="00863229">
        <w:rPr>
          <w:rFonts w:ascii="Trebuchet MS" w:hAnsi="Trebuchet MS"/>
          <w:b/>
        </w:rPr>
        <w:t xml:space="preserve">Air Commodore Birchall Leadership Award Dinner 2017. </w:t>
      </w:r>
      <w:r w:rsidRPr="00863229">
        <w:rPr>
          <w:rFonts w:ascii="Trebuchet MS" w:hAnsi="Trebuchet MS"/>
        </w:rPr>
        <w:t>This award is presented</w:t>
      </w:r>
      <w:r w:rsidRPr="00863229">
        <w:rPr>
          <w:rFonts w:ascii="Trebuchet MS" w:hAnsi="Trebuchet MS"/>
          <w:b/>
        </w:rPr>
        <w:t xml:space="preserve"> </w:t>
      </w:r>
      <w:r w:rsidRPr="00863229">
        <w:rPr>
          <w:rFonts w:ascii="Trebuchet MS" w:hAnsi="Trebuchet MS"/>
        </w:rPr>
        <w:t>to an individual</w:t>
      </w:r>
      <w:r>
        <w:rPr>
          <w:rFonts w:ascii="Trebuchet MS" w:hAnsi="Trebuchet MS"/>
        </w:rPr>
        <w:t xml:space="preserve"> who</w:t>
      </w:r>
      <w:r w:rsidRPr="00863229">
        <w:rPr>
          <w:rFonts w:ascii="Trebuchet MS" w:hAnsi="Trebuchet MS"/>
        </w:rPr>
        <w:t xml:space="preserve"> reflects the leadership qualities exhibited by A/C Birchall throughout his career, but, specifically during his time spent in several Japanese prisoner </w:t>
      </w:r>
      <w:r w:rsidRPr="00C273A3">
        <w:rPr>
          <w:rFonts w:ascii="Trebuchet MS" w:hAnsi="Trebuchet MS"/>
        </w:rPr>
        <w:t>of war</w:t>
      </w:r>
      <w:r w:rsidRPr="00863229">
        <w:rPr>
          <w:rFonts w:ascii="Trebuchet MS" w:hAnsi="Trebuchet MS"/>
        </w:rPr>
        <w:t xml:space="preserve"> camps from 1942 until the end of the war.</w:t>
      </w:r>
      <w:r>
        <w:rPr>
          <w:rFonts w:ascii="Trebuchet MS" w:hAnsi="Trebuchet MS"/>
        </w:rPr>
        <w:t xml:space="preserve">  These are moral courage, integrity and responsibility.</w:t>
      </w:r>
    </w:p>
    <w:p w:rsidR="006211CC" w:rsidRPr="00863229" w:rsidRDefault="006211CC" w:rsidP="006211CC">
      <w:pPr>
        <w:jc w:val="both"/>
        <w:rPr>
          <w:rFonts w:ascii="Trebuchet MS" w:hAnsi="Trebuchet MS"/>
        </w:rPr>
      </w:pPr>
    </w:p>
    <w:p w:rsidR="006211CC" w:rsidRDefault="006211CC" w:rsidP="006211CC">
      <w:pPr>
        <w:jc w:val="both"/>
        <w:rPr>
          <w:rFonts w:ascii="Trebuchet MS" w:hAnsi="Trebuchet MS"/>
        </w:rPr>
      </w:pPr>
      <w:r w:rsidRPr="00863229">
        <w:rPr>
          <w:rFonts w:ascii="Trebuchet MS" w:hAnsi="Trebuchet MS"/>
        </w:rPr>
        <w:t xml:space="preserve">On </w:t>
      </w:r>
      <w:r w:rsidRPr="00FB7768">
        <w:rPr>
          <w:rFonts w:ascii="Trebuchet MS" w:hAnsi="Trebuchet MS"/>
          <w:b/>
          <w:u w:val="single"/>
        </w:rPr>
        <w:t>Saturday, October 28, 2017</w:t>
      </w:r>
      <w:r w:rsidRPr="00863229">
        <w:rPr>
          <w:rFonts w:ascii="Trebuchet MS" w:hAnsi="Trebuchet MS"/>
        </w:rPr>
        <w:t xml:space="preserve"> we are honoured to present the award to </w:t>
      </w:r>
      <w:r w:rsidRPr="00FB7768">
        <w:rPr>
          <w:rFonts w:ascii="Trebuchet MS" w:hAnsi="Trebuchet MS"/>
          <w:b/>
          <w:u w:val="single"/>
        </w:rPr>
        <w:t>Colonel (Retired) Chris Hadfield, OC,</w:t>
      </w:r>
      <w:r w:rsidR="0084196A" w:rsidRPr="00FB7768">
        <w:rPr>
          <w:rFonts w:ascii="Trebuchet MS" w:hAnsi="Trebuchet MS"/>
          <w:b/>
          <w:u w:val="single"/>
        </w:rPr>
        <w:t xml:space="preserve"> </w:t>
      </w:r>
      <w:proofErr w:type="spellStart"/>
      <w:r w:rsidR="0084196A" w:rsidRPr="00FB7768">
        <w:rPr>
          <w:rFonts w:ascii="Trebuchet MS" w:hAnsi="Trebuchet MS"/>
          <w:b/>
          <w:u w:val="single"/>
        </w:rPr>
        <w:t>OOnt</w:t>
      </w:r>
      <w:proofErr w:type="spellEnd"/>
      <w:r w:rsidR="0084196A" w:rsidRPr="00FB7768">
        <w:rPr>
          <w:rFonts w:ascii="Trebuchet MS" w:hAnsi="Trebuchet MS"/>
          <w:b/>
          <w:u w:val="single"/>
        </w:rPr>
        <w:t>, MSC, CD</w:t>
      </w:r>
      <w:r w:rsidR="0084196A">
        <w:rPr>
          <w:rFonts w:ascii="Trebuchet MS" w:hAnsi="Trebuchet MS"/>
        </w:rPr>
        <w:t xml:space="preserve">.  Colonel </w:t>
      </w:r>
      <w:r w:rsidRPr="00863229">
        <w:rPr>
          <w:rFonts w:ascii="Trebuchet MS" w:hAnsi="Trebuchet MS"/>
        </w:rPr>
        <w:t>Hadfield was the first Canadian to walk in space. A Royal Military College graduate, an engineer, and former Royal Canadian Air Forc</w:t>
      </w:r>
      <w:r w:rsidR="002F3A0E">
        <w:rPr>
          <w:rFonts w:ascii="Trebuchet MS" w:hAnsi="Trebuchet MS"/>
        </w:rPr>
        <w:t>e</w:t>
      </w:r>
      <w:r w:rsidR="00B6092D">
        <w:rPr>
          <w:rFonts w:ascii="Trebuchet MS" w:hAnsi="Trebuchet MS"/>
        </w:rPr>
        <w:t xml:space="preserve"> (RCAF)</w:t>
      </w:r>
      <w:r w:rsidR="002F3A0E">
        <w:rPr>
          <w:rFonts w:ascii="Trebuchet MS" w:hAnsi="Trebuchet MS"/>
        </w:rPr>
        <w:t xml:space="preserve"> fighter pilot, Colonel </w:t>
      </w:r>
      <w:r w:rsidRPr="00863229">
        <w:rPr>
          <w:rFonts w:ascii="Trebuchet MS" w:hAnsi="Trebuchet MS"/>
        </w:rPr>
        <w:t>Hadfield has flown two space shuttle missions and served as Commander of the International Space Station.</w:t>
      </w:r>
    </w:p>
    <w:p w:rsidR="006211CC" w:rsidRPr="00863229" w:rsidRDefault="006211CC" w:rsidP="006211CC">
      <w:pPr>
        <w:jc w:val="both"/>
        <w:rPr>
          <w:rFonts w:ascii="Trebuchet MS" w:hAnsi="Trebuchet MS"/>
        </w:rPr>
      </w:pPr>
    </w:p>
    <w:p w:rsidR="006211CC" w:rsidRDefault="006211CC" w:rsidP="006211CC">
      <w:pPr>
        <w:jc w:val="both"/>
        <w:rPr>
          <w:rFonts w:ascii="Trebuchet MS" w:hAnsi="Trebuchet MS"/>
        </w:rPr>
      </w:pPr>
      <w:r w:rsidRPr="006C462E">
        <w:rPr>
          <w:rFonts w:ascii="Trebuchet MS" w:hAnsi="Trebuchet MS"/>
        </w:rPr>
        <w:t xml:space="preserve">As well as honouring Colonel Hadfield with this prestigious award, we want to increase awareness of the Royal Military College of Canada (RMCC) in Kingston and Royal Military College Saint-Jean in Saint-Jean-sur-Richelieu, Québec, </w:t>
      </w:r>
      <w:r w:rsidR="00B6092D" w:rsidRPr="006C462E">
        <w:rPr>
          <w:rFonts w:ascii="Trebuchet MS" w:hAnsi="Trebuchet MS"/>
        </w:rPr>
        <w:t xml:space="preserve">as well as, </w:t>
      </w:r>
      <w:r w:rsidRPr="006C462E">
        <w:rPr>
          <w:rFonts w:ascii="Trebuchet MS" w:hAnsi="Trebuchet MS"/>
        </w:rPr>
        <w:t>support the Canadian Warplane Heritage Museum (CWHM) in the wonderful work they do both in the restoration</w:t>
      </w:r>
      <w:r w:rsidR="00B6092D" w:rsidRPr="006C462E">
        <w:rPr>
          <w:rFonts w:ascii="Trebuchet MS" w:hAnsi="Trebuchet MS"/>
        </w:rPr>
        <w:t xml:space="preserve">, and demonstration </w:t>
      </w:r>
      <w:r w:rsidRPr="006C462E">
        <w:rPr>
          <w:rFonts w:ascii="Trebuchet MS" w:hAnsi="Trebuchet MS"/>
        </w:rPr>
        <w:t xml:space="preserve">of our historic </w:t>
      </w:r>
      <w:r w:rsidR="00B6092D" w:rsidRPr="006C462E">
        <w:rPr>
          <w:rFonts w:ascii="Trebuchet MS" w:hAnsi="Trebuchet MS"/>
        </w:rPr>
        <w:t xml:space="preserve">RCAF </w:t>
      </w:r>
      <w:r w:rsidRPr="006C462E">
        <w:rPr>
          <w:rFonts w:ascii="Trebuchet MS" w:hAnsi="Trebuchet MS"/>
        </w:rPr>
        <w:t>aircraft and the educational program</w:t>
      </w:r>
      <w:r w:rsidR="00B6092D" w:rsidRPr="006C462E">
        <w:rPr>
          <w:rFonts w:ascii="Trebuchet MS" w:hAnsi="Trebuchet MS"/>
        </w:rPr>
        <w:t>s</w:t>
      </w:r>
      <w:r w:rsidRPr="006C462E">
        <w:rPr>
          <w:rFonts w:ascii="Trebuchet MS" w:hAnsi="Trebuchet MS"/>
        </w:rPr>
        <w:t xml:space="preserve"> they present to </w:t>
      </w:r>
      <w:r w:rsidR="00B6092D" w:rsidRPr="006C462E">
        <w:rPr>
          <w:rFonts w:ascii="Trebuchet MS" w:hAnsi="Trebuchet MS"/>
        </w:rPr>
        <w:t xml:space="preserve">both new and young Canadians, schools, and </w:t>
      </w:r>
      <w:r w:rsidRPr="006C462E">
        <w:rPr>
          <w:rFonts w:ascii="Trebuchet MS" w:hAnsi="Trebuchet MS"/>
        </w:rPr>
        <w:t>cadets</w:t>
      </w:r>
      <w:r w:rsidR="00B6092D" w:rsidRPr="006C462E">
        <w:rPr>
          <w:rFonts w:ascii="Trebuchet MS" w:hAnsi="Trebuchet MS"/>
        </w:rPr>
        <w:t>.</w:t>
      </w:r>
    </w:p>
    <w:p w:rsidR="006211CC" w:rsidRPr="00863229" w:rsidRDefault="006211CC" w:rsidP="006211CC">
      <w:pPr>
        <w:jc w:val="both"/>
        <w:rPr>
          <w:rFonts w:ascii="Trebuchet MS" w:hAnsi="Trebuchet MS"/>
        </w:rPr>
      </w:pPr>
    </w:p>
    <w:p w:rsidR="006211CC" w:rsidRPr="00907F09" w:rsidRDefault="002A7B02" w:rsidP="006211CC">
      <w:pPr>
        <w:jc w:val="both"/>
        <w:rPr>
          <w:rFonts w:ascii="Trebuchet MS" w:hAnsi="Trebuchet MS"/>
        </w:rPr>
      </w:pPr>
      <w:r w:rsidRPr="00907F09">
        <w:rPr>
          <w:rFonts w:ascii="Trebuchet MS" w:hAnsi="Trebuchet MS"/>
        </w:rPr>
        <w:t>T</w:t>
      </w:r>
      <w:r w:rsidR="00051810" w:rsidRPr="00907F09">
        <w:rPr>
          <w:rFonts w:ascii="Trebuchet MS" w:hAnsi="Trebuchet MS"/>
        </w:rPr>
        <w:t xml:space="preserve">he Hamilton Branch of the Royal Military Colleges Club of Canada </w:t>
      </w:r>
      <w:r w:rsidRPr="00907F09">
        <w:rPr>
          <w:rFonts w:ascii="Trebuchet MS" w:hAnsi="Trebuchet MS"/>
        </w:rPr>
        <w:t xml:space="preserve">is pleased to represent </w:t>
      </w:r>
      <w:r w:rsidR="001D5057" w:rsidRPr="00907F09">
        <w:rPr>
          <w:rFonts w:ascii="Trebuchet MS" w:hAnsi="Trebuchet MS"/>
        </w:rPr>
        <w:t>t</w:t>
      </w:r>
      <w:r w:rsidR="006211CC" w:rsidRPr="00907F09">
        <w:rPr>
          <w:rFonts w:ascii="Trebuchet MS" w:hAnsi="Trebuchet MS"/>
        </w:rPr>
        <w:t>he Royal Military Colleges Foundation</w:t>
      </w:r>
      <w:r w:rsidRPr="00907F09">
        <w:rPr>
          <w:rFonts w:ascii="Trebuchet MS" w:hAnsi="Trebuchet MS"/>
        </w:rPr>
        <w:t xml:space="preserve"> which </w:t>
      </w:r>
      <w:r w:rsidR="006211CC" w:rsidRPr="00907F09">
        <w:rPr>
          <w:rFonts w:ascii="Trebuchet MS" w:hAnsi="Trebuchet MS"/>
        </w:rPr>
        <w:t>enhances the excellence of the Colleges by providing our Officer Cadets with opportunities to broaden their academic, bilingualism, athletic, and military leadership prowess. These opportunities are outside of government-funded education and can only be provided through private philanthropic support.  In recent years the Foundation has supported activities as diverse as European Battlefield Tours, the Concrete Toboggan Engineering competition, Varsity Sports travel, Combat des livres, and academic travel to Senegal, Paris, and Korea.</w:t>
      </w:r>
    </w:p>
    <w:p w:rsidR="00907F09" w:rsidRPr="00907F09" w:rsidRDefault="00907F09" w:rsidP="006211CC">
      <w:pPr>
        <w:jc w:val="both"/>
        <w:rPr>
          <w:rFonts w:ascii="Trebuchet MS" w:hAnsi="Trebuchet MS"/>
          <w:szCs w:val="24"/>
        </w:rPr>
      </w:pPr>
    </w:p>
    <w:p w:rsidR="006211CC" w:rsidRPr="00907F09" w:rsidRDefault="00907F09" w:rsidP="006211CC">
      <w:pPr>
        <w:jc w:val="both"/>
        <w:rPr>
          <w:rFonts w:ascii="Trebuchet MS" w:hAnsi="Trebuchet MS"/>
        </w:rPr>
      </w:pPr>
      <w:r w:rsidRPr="00907F09">
        <w:rPr>
          <w:rFonts w:ascii="Trebuchet MS" w:hAnsi="Trebuchet MS"/>
          <w:szCs w:val="24"/>
        </w:rPr>
        <w:t>The Canadian Warplane Heritage Museum started 44 years ago and is Canada’s “Largest Flying Museum” with a mandate to acquire, document, preserve, maintain, and demonstrate a collection of military aircraft flown by the Royal Canadian Air Force and Canadians in the service of our country.</w:t>
      </w:r>
    </w:p>
    <w:p w:rsidR="00805134" w:rsidRPr="00805134" w:rsidRDefault="00805134" w:rsidP="002F3A0E">
      <w:pPr>
        <w:tabs>
          <w:tab w:val="left" w:pos="2370"/>
        </w:tabs>
        <w:jc w:val="right"/>
        <w:rPr>
          <w:rFonts w:ascii="Trebuchet MS" w:hAnsi="Trebuchet MS"/>
          <w:sz w:val="22"/>
        </w:rPr>
      </w:pPr>
      <w:r w:rsidRPr="00805134">
        <w:rPr>
          <w:rFonts w:ascii="Trebuchet MS" w:hAnsi="Trebuchet MS"/>
          <w:sz w:val="22"/>
        </w:rPr>
        <w:t>1/2</w:t>
      </w:r>
    </w:p>
    <w:p w:rsidR="00805134" w:rsidRDefault="00805134" w:rsidP="006211CC">
      <w:pPr>
        <w:jc w:val="both"/>
        <w:rPr>
          <w:rFonts w:ascii="Trebuchet MS" w:hAnsi="Trebuchet MS"/>
        </w:rPr>
      </w:pPr>
    </w:p>
    <w:p w:rsidR="00907F09" w:rsidRDefault="00907F09" w:rsidP="006211CC">
      <w:pPr>
        <w:jc w:val="both"/>
        <w:rPr>
          <w:rFonts w:ascii="Trebuchet MS" w:hAnsi="Trebuchet MS"/>
        </w:rPr>
      </w:pPr>
    </w:p>
    <w:p w:rsidR="00907F09" w:rsidRDefault="00907F09" w:rsidP="006211CC">
      <w:pPr>
        <w:jc w:val="both"/>
        <w:rPr>
          <w:rFonts w:ascii="Trebuchet MS" w:hAnsi="Trebuchet MS"/>
        </w:rPr>
      </w:pPr>
    </w:p>
    <w:p w:rsidR="00FD3939" w:rsidRDefault="00FD3939" w:rsidP="006211CC">
      <w:pPr>
        <w:jc w:val="both"/>
        <w:rPr>
          <w:rFonts w:ascii="Trebuchet MS" w:hAnsi="Trebuchet MS"/>
        </w:rPr>
      </w:pPr>
    </w:p>
    <w:p w:rsidR="00FD3939" w:rsidRDefault="00FD3939" w:rsidP="006211CC">
      <w:pPr>
        <w:jc w:val="both"/>
        <w:rPr>
          <w:rFonts w:ascii="Trebuchet MS" w:hAnsi="Trebuchet MS"/>
        </w:rPr>
      </w:pPr>
    </w:p>
    <w:p w:rsidR="00FD3939" w:rsidRDefault="00FD3939" w:rsidP="006211CC">
      <w:pPr>
        <w:jc w:val="both"/>
        <w:rPr>
          <w:rFonts w:ascii="Trebuchet MS" w:hAnsi="Trebuchet MS"/>
        </w:rPr>
      </w:pPr>
    </w:p>
    <w:p w:rsidR="00FD3939" w:rsidRDefault="00FD3939" w:rsidP="006211CC">
      <w:pPr>
        <w:jc w:val="both"/>
        <w:rPr>
          <w:rFonts w:ascii="Trebuchet MS" w:hAnsi="Trebuchet MS"/>
        </w:rPr>
      </w:pPr>
    </w:p>
    <w:p w:rsidR="006211CC" w:rsidRDefault="006211CC" w:rsidP="006211CC">
      <w:pPr>
        <w:jc w:val="both"/>
        <w:rPr>
          <w:rFonts w:ascii="Trebuchet MS" w:hAnsi="Trebuchet MS"/>
        </w:rPr>
      </w:pPr>
      <w:r w:rsidRPr="00863229">
        <w:rPr>
          <w:rFonts w:ascii="Trebuchet MS" w:hAnsi="Trebuchet MS"/>
        </w:rPr>
        <w:t>Proceeds from ticket sales, sponsorship opportunities, and donations will be shared equally between Canadian Warplane Heritage Museum and the Royal Military Colleges</w:t>
      </w:r>
      <w:r>
        <w:rPr>
          <w:rFonts w:ascii="Trebuchet MS" w:hAnsi="Trebuchet MS"/>
        </w:rPr>
        <w:t xml:space="preserve"> </w:t>
      </w:r>
      <w:r w:rsidRPr="00863229">
        <w:rPr>
          <w:rFonts w:ascii="Trebuchet MS" w:hAnsi="Trebuchet MS"/>
        </w:rPr>
        <w:t>Foundation.</w:t>
      </w:r>
    </w:p>
    <w:p w:rsidR="006211CC" w:rsidRPr="00863229" w:rsidRDefault="006211CC" w:rsidP="006211CC">
      <w:pPr>
        <w:jc w:val="both"/>
        <w:rPr>
          <w:rFonts w:ascii="Trebuchet MS" w:hAnsi="Trebuchet MS"/>
        </w:rPr>
      </w:pPr>
    </w:p>
    <w:p w:rsidR="006211CC" w:rsidRDefault="006211CC" w:rsidP="006211CC">
      <w:pPr>
        <w:jc w:val="both"/>
        <w:rPr>
          <w:rFonts w:ascii="Trebuchet MS" w:hAnsi="Trebuchet MS"/>
        </w:rPr>
      </w:pPr>
      <w:r w:rsidRPr="00863229">
        <w:rPr>
          <w:rFonts w:ascii="Trebuchet MS" w:hAnsi="Trebuchet MS"/>
        </w:rPr>
        <w:t xml:space="preserve">Our Dinner’s </w:t>
      </w:r>
      <w:r w:rsidRPr="00FB7768">
        <w:rPr>
          <w:rFonts w:ascii="Trebuchet MS" w:hAnsi="Trebuchet MS"/>
          <w:b/>
          <w:u w:val="single"/>
        </w:rPr>
        <w:t>Master of Ceremoni</w:t>
      </w:r>
      <w:r w:rsidR="002F3A0E" w:rsidRPr="00FB7768">
        <w:rPr>
          <w:rFonts w:ascii="Trebuchet MS" w:hAnsi="Trebuchet MS"/>
          <w:b/>
          <w:u w:val="single"/>
        </w:rPr>
        <w:t xml:space="preserve">es will be Mr. Peter Mansbridge, </w:t>
      </w:r>
      <w:r w:rsidRPr="00FB7768">
        <w:rPr>
          <w:rFonts w:ascii="Trebuchet MS" w:hAnsi="Trebuchet MS"/>
          <w:b/>
          <w:u w:val="single"/>
        </w:rPr>
        <w:t>OC</w:t>
      </w:r>
      <w:r w:rsidRPr="00863229">
        <w:rPr>
          <w:rFonts w:ascii="Trebuchet MS" w:hAnsi="Trebuchet MS"/>
        </w:rPr>
        <w:t xml:space="preserve">, </w:t>
      </w:r>
      <w:proofErr w:type="gramStart"/>
      <w:r w:rsidRPr="00863229">
        <w:rPr>
          <w:rFonts w:ascii="Trebuchet MS" w:hAnsi="Trebuchet MS"/>
        </w:rPr>
        <w:t>Chief</w:t>
      </w:r>
      <w:proofErr w:type="gramEnd"/>
      <w:r w:rsidRPr="00863229">
        <w:rPr>
          <w:rFonts w:ascii="Trebuchet MS" w:hAnsi="Trebuchet MS"/>
        </w:rPr>
        <w:t xml:space="preserve"> Correspondent for CBC Television’s flagship nightly newscast up to his retirement on July 1, 2017.</w:t>
      </w:r>
      <w:r>
        <w:rPr>
          <w:rFonts w:ascii="Trebuchet MS" w:hAnsi="Trebuchet MS"/>
        </w:rPr>
        <w:t xml:space="preserve">  </w:t>
      </w:r>
      <w:r w:rsidRPr="00863229">
        <w:rPr>
          <w:rFonts w:ascii="Trebuchet MS" w:hAnsi="Trebuchet MS"/>
        </w:rPr>
        <w:t xml:space="preserve">We are also honoured to have another “Canadian Treasure” agree to be </w:t>
      </w:r>
      <w:bookmarkStart w:id="0" w:name="_GoBack"/>
      <w:bookmarkEnd w:id="0"/>
      <w:r w:rsidRPr="00863229">
        <w:rPr>
          <w:rFonts w:ascii="Trebuchet MS" w:hAnsi="Trebuchet MS"/>
        </w:rPr>
        <w:t xml:space="preserve">with us in </w:t>
      </w:r>
      <w:r w:rsidRPr="00FB7768">
        <w:rPr>
          <w:rFonts w:ascii="Trebuchet MS" w:hAnsi="Trebuchet MS"/>
          <w:b/>
          <w:u w:val="single"/>
        </w:rPr>
        <w:t>Mr. John McDermott</w:t>
      </w:r>
      <w:r w:rsidRPr="00863229">
        <w:rPr>
          <w:rFonts w:ascii="Trebuchet MS" w:hAnsi="Trebuchet MS"/>
        </w:rPr>
        <w:t>. John is a world renowned tenor and an amazing gentleman who quietly and fiercely supports our military and specifically veterans and their causes, both in Canada and the United States.</w:t>
      </w:r>
    </w:p>
    <w:p w:rsidR="006211CC" w:rsidRPr="00863229" w:rsidRDefault="006211CC" w:rsidP="006211CC">
      <w:pPr>
        <w:jc w:val="both"/>
        <w:rPr>
          <w:rFonts w:ascii="Trebuchet MS" w:hAnsi="Trebuchet MS"/>
        </w:rPr>
      </w:pPr>
    </w:p>
    <w:p w:rsidR="006211CC" w:rsidRDefault="006211CC" w:rsidP="006211CC">
      <w:pPr>
        <w:jc w:val="both"/>
        <w:rPr>
          <w:rFonts w:ascii="Trebuchet MS" w:hAnsi="Trebuchet MS"/>
        </w:rPr>
      </w:pPr>
      <w:r w:rsidRPr="00863229">
        <w:rPr>
          <w:rFonts w:ascii="Trebuchet MS" w:hAnsi="Trebuchet MS"/>
        </w:rPr>
        <w:t>Sponsorship opportunities are available at the following four levels:</w:t>
      </w:r>
    </w:p>
    <w:p w:rsidR="006211CC" w:rsidRPr="00863229" w:rsidRDefault="006211CC" w:rsidP="006211CC">
      <w:pPr>
        <w:jc w:val="both"/>
        <w:rPr>
          <w:rFonts w:ascii="Trebuchet MS" w:hAnsi="Trebuchet MS"/>
        </w:rPr>
      </w:pPr>
    </w:p>
    <w:p w:rsidR="006211CC" w:rsidRPr="00863229" w:rsidRDefault="006211CC" w:rsidP="006211CC">
      <w:pPr>
        <w:pStyle w:val="ListParagraph"/>
        <w:numPr>
          <w:ilvl w:val="0"/>
          <w:numId w:val="1"/>
        </w:numPr>
        <w:ind w:left="360" w:firstLine="0"/>
        <w:jc w:val="both"/>
        <w:rPr>
          <w:rFonts w:ascii="Trebuchet MS" w:hAnsi="Trebuchet MS"/>
        </w:rPr>
      </w:pPr>
      <w:r w:rsidRPr="00863229">
        <w:rPr>
          <w:rFonts w:ascii="Trebuchet MS" w:hAnsi="Trebuchet MS"/>
        </w:rPr>
        <w:t>Two Platinum “Air Commodore” Sponsors - $20,000 each</w:t>
      </w:r>
    </w:p>
    <w:p w:rsidR="006211CC" w:rsidRPr="00863229" w:rsidRDefault="006211CC" w:rsidP="006211CC">
      <w:pPr>
        <w:pStyle w:val="ListParagraph"/>
        <w:numPr>
          <w:ilvl w:val="0"/>
          <w:numId w:val="1"/>
        </w:numPr>
        <w:ind w:left="360" w:firstLine="0"/>
        <w:jc w:val="both"/>
        <w:rPr>
          <w:rFonts w:ascii="Trebuchet MS" w:hAnsi="Trebuchet MS"/>
        </w:rPr>
      </w:pPr>
      <w:r w:rsidRPr="00863229">
        <w:rPr>
          <w:rFonts w:ascii="Trebuchet MS" w:hAnsi="Trebuchet MS"/>
        </w:rPr>
        <w:t>Four Golden “Group Captain” Sponsors - $10,000 each</w:t>
      </w:r>
    </w:p>
    <w:p w:rsidR="006211CC" w:rsidRPr="00863229" w:rsidRDefault="006211CC" w:rsidP="006211CC">
      <w:pPr>
        <w:pStyle w:val="ListParagraph"/>
        <w:numPr>
          <w:ilvl w:val="0"/>
          <w:numId w:val="1"/>
        </w:numPr>
        <w:ind w:left="360" w:firstLine="0"/>
        <w:jc w:val="both"/>
        <w:rPr>
          <w:rFonts w:ascii="Trebuchet MS" w:hAnsi="Trebuchet MS"/>
        </w:rPr>
      </w:pPr>
      <w:r w:rsidRPr="00863229">
        <w:rPr>
          <w:rFonts w:ascii="Trebuchet MS" w:hAnsi="Trebuchet MS"/>
        </w:rPr>
        <w:t>Eight Silver “Flight Lieutenant” Sponsors - $5,000 each</w:t>
      </w:r>
    </w:p>
    <w:p w:rsidR="006211CC" w:rsidRPr="00863229" w:rsidRDefault="006211CC" w:rsidP="006211CC">
      <w:pPr>
        <w:pStyle w:val="ListParagraph"/>
        <w:numPr>
          <w:ilvl w:val="0"/>
          <w:numId w:val="1"/>
        </w:numPr>
        <w:ind w:left="360" w:firstLine="0"/>
        <w:jc w:val="both"/>
        <w:rPr>
          <w:rFonts w:ascii="Trebuchet MS" w:hAnsi="Trebuchet MS"/>
        </w:rPr>
      </w:pPr>
      <w:r w:rsidRPr="00863229">
        <w:rPr>
          <w:rFonts w:ascii="Trebuchet MS" w:hAnsi="Trebuchet MS"/>
        </w:rPr>
        <w:t>Sixteen Bronze</w:t>
      </w:r>
      <w:r w:rsidR="00A94235">
        <w:rPr>
          <w:rFonts w:ascii="Trebuchet MS" w:hAnsi="Trebuchet MS"/>
        </w:rPr>
        <w:t xml:space="preserve"> “Pilot Officer” Sponsors - $1,5</w:t>
      </w:r>
      <w:r w:rsidRPr="00863229">
        <w:rPr>
          <w:rFonts w:ascii="Trebuchet MS" w:hAnsi="Trebuchet MS"/>
        </w:rPr>
        <w:t>00 each</w:t>
      </w:r>
    </w:p>
    <w:p w:rsidR="006211CC" w:rsidRDefault="0003596C" w:rsidP="006211CC">
      <w:pPr>
        <w:jc w:val="both"/>
        <w:rPr>
          <w:rFonts w:ascii="Trebuchet MS" w:hAnsi="Trebuchet MS"/>
        </w:rPr>
      </w:pPr>
      <w:r>
        <w:rPr>
          <w:noProof/>
          <w:lang w:eastAsia="en-CA"/>
        </w:rPr>
        <w:drawing>
          <wp:anchor distT="0" distB="0" distL="114300" distR="114300" simplePos="0" relativeHeight="251659264" behindDoc="1" locked="0" layoutInCell="1" allowOverlap="1" wp14:anchorId="3CDA05CE" wp14:editId="131D7632">
            <wp:simplePos x="0" y="0"/>
            <wp:positionH relativeFrom="margin">
              <wp:align>right</wp:align>
            </wp:positionH>
            <wp:positionV relativeFrom="paragraph">
              <wp:posOffset>1147445</wp:posOffset>
            </wp:positionV>
            <wp:extent cx="590550" cy="3095625"/>
            <wp:effectExtent l="23812" t="90488" r="23813" b="100012"/>
            <wp:wrapTight wrapText="bothSides">
              <wp:wrapPolygon edited="0">
                <wp:start x="-585" y="902"/>
                <wp:lineTo x="-622" y="1034"/>
                <wp:lineTo x="4806" y="21721"/>
                <wp:lineTo x="21506" y="21890"/>
                <wp:lineTo x="22315" y="18969"/>
                <wp:lineTo x="21656" y="18830"/>
                <wp:lineTo x="21607" y="1392"/>
                <wp:lineTo x="21644" y="1259"/>
                <wp:lineTo x="11538" y="-41"/>
                <wp:lineTo x="-290" y="-160"/>
                <wp:lineTo x="-585" y="90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2470" r="25004"/>
                    <a:stretch/>
                  </pic:blipFill>
                  <pic:spPr bwMode="auto">
                    <a:xfrm rot="5218330">
                      <a:off x="0" y="0"/>
                      <a:ext cx="590550" cy="309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211CC" w:rsidRPr="00863229">
        <w:rPr>
          <w:rFonts w:ascii="Trebuchet MS" w:hAnsi="Trebuchet MS"/>
        </w:rPr>
        <w:t>The benefits associated with each level are detailed on the enclosed Sponsor Benefit Summary.  A tax receipt will be issued for the charitable donation portion of your sponsorship.</w:t>
      </w:r>
      <w:r w:rsidR="006211CC">
        <w:rPr>
          <w:rFonts w:ascii="Trebuchet MS" w:hAnsi="Trebuchet MS"/>
        </w:rPr>
        <w:t xml:space="preserve">  </w:t>
      </w:r>
      <w:r w:rsidR="006211CC" w:rsidRPr="00863229">
        <w:rPr>
          <w:rFonts w:ascii="Trebuchet MS" w:hAnsi="Trebuchet MS"/>
        </w:rPr>
        <w:t xml:space="preserve">If your company would like to support the 2017 Birchall Leadership Award Dinner as a Sponsor, please contact either of us or visit the Dinner’s website at: </w:t>
      </w:r>
      <w:hyperlink r:id="rId9" w:history="1">
        <w:r w:rsidR="001879A4" w:rsidRPr="00642C31">
          <w:rPr>
            <w:rStyle w:val="Hyperlink"/>
            <w:rFonts w:ascii="Trebuchet MS" w:hAnsi="Trebuchet MS"/>
          </w:rPr>
          <w:t>www.birchallhamilton2017.com</w:t>
        </w:r>
      </w:hyperlink>
      <w:r w:rsidR="001879A4">
        <w:rPr>
          <w:rFonts w:ascii="Trebuchet MS" w:hAnsi="Trebuchet MS"/>
        </w:rPr>
        <w:t xml:space="preserve">. </w:t>
      </w:r>
      <w:r w:rsidR="006211CC" w:rsidRPr="00863229">
        <w:rPr>
          <w:rFonts w:ascii="Trebuchet MS" w:hAnsi="Trebuchet MS"/>
        </w:rPr>
        <w:t>Members of the Dinner’s Organizing Committee are available to provide you with additional information on the Dinner, the Award, and the four Sponsorship levels.</w:t>
      </w:r>
    </w:p>
    <w:p w:rsidR="006211CC" w:rsidRPr="00863229" w:rsidRDefault="006211CC" w:rsidP="006211CC">
      <w:pPr>
        <w:jc w:val="both"/>
        <w:rPr>
          <w:rFonts w:ascii="Trebuchet MS" w:hAnsi="Trebuchet MS"/>
        </w:rPr>
      </w:pPr>
    </w:p>
    <w:p w:rsidR="006211CC" w:rsidRPr="00863229" w:rsidRDefault="006211CC" w:rsidP="006211CC">
      <w:pPr>
        <w:jc w:val="both"/>
        <w:rPr>
          <w:rFonts w:ascii="Trebuchet MS" w:hAnsi="Trebuchet MS"/>
        </w:rPr>
      </w:pPr>
      <w:r w:rsidRPr="00863229">
        <w:rPr>
          <w:rFonts w:ascii="Trebuchet MS" w:hAnsi="Trebuchet MS"/>
        </w:rPr>
        <w:t>Join us to celebrate this year’s Birchall Leadership Award Recipient at a wonderful evening on October 28, 2017 at the Canadian Warplane Heritage Museum in Mount Hope, Ontario.</w:t>
      </w:r>
    </w:p>
    <w:p w:rsidR="006211CC" w:rsidRDefault="006211CC" w:rsidP="006211CC">
      <w:pPr>
        <w:jc w:val="both"/>
        <w:rPr>
          <w:rFonts w:ascii="Trebuchet MS" w:hAnsi="Trebuchet MS"/>
        </w:rPr>
      </w:pPr>
    </w:p>
    <w:p w:rsidR="00E27F9F" w:rsidRPr="00863229" w:rsidRDefault="00E27F9F" w:rsidP="006211CC">
      <w:pPr>
        <w:jc w:val="both"/>
        <w:rPr>
          <w:rFonts w:ascii="Trebuchet MS" w:hAnsi="Trebuchet MS"/>
        </w:rPr>
      </w:pPr>
    </w:p>
    <w:p w:rsidR="006211CC" w:rsidRPr="00863229" w:rsidRDefault="006211CC" w:rsidP="0003596C">
      <w:pPr>
        <w:jc w:val="both"/>
        <w:rPr>
          <w:rFonts w:ascii="Trebuchet MS" w:hAnsi="Trebuchet MS"/>
        </w:rPr>
      </w:pPr>
      <w:r w:rsidRPr="00863229">
        <w:rPr>
          <w:rFonts w:ascii="Trebuchet MS" w:hAnsi="Trebuchet MS"/>
        </w:rPr>
        <w:t>Sincerely,</w:t>
      </w:r>
    </w:p>
    <w:p w:rsidR="006211CC" w:rsidRPr="00863229" w:rsidRDefault="0003596C" w:rsidP="006211CC">
      <w:pPr>
        <w:rPr>
          <w:rFonts w:ascii="Trebuchet MS" w:hAnsi="Trebuchet MS"/>
        </w:rPr>
      </w:pPr>
      <w:r>
        <w:rPr>
          <w:noProof/>
          <w:lang w:eastAsia="en-CA"/>
        </w:rPr>
        <w:drawing>
          <wp:inline distT="0" distB="0" distL="0" distR="0" wp14:anchorId="448E3ED6" wp14:editId="200D61A0">
            <wp:extent cx="676275" cy="1771650"/>
            <wp:effectExtent l="4763"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676275" cy="1771650"/>
                    </a:xfrm>
                    <a:prstGeom prst="rect">
                      <a:avLst/>
                    </a:prstGeom>
                  </pic:spPr>
                </pic:pic>
              </a:graphicData>
            </a:graphic>
          </wp:inline>
        </w:drawing>
      </w:r>
    </w:p>
    <w:p w:rsidR="006211CC" w:rsidRPr="00863229" w:rsidRDefault="001872C1" w:rsidP="006211CC">
      <w:pPr>
        <w:rPr>
          <w:rFonts w:ascii="Trebuchet MS" w:hAnsi="Trebuchet MS"/>
        </w:rPr>
      </w:pPr>
      <w:r>
        <w:rPr>
          <w:rFonts w:ascii="Trebuchet MS" w:hAnsi="Trebuchet MS"/>
        </w:rPr>
        <w:t xml:space="preserve">5337 </w:t>
      </w:r>
      <w:r w:rsidR="006211CC" w:rsidRPr="00863229">
        <w:rPr>
          <w:rFonts w:ascii="Trebuchet MS" w:hAnsi="Trebuchet MS"/>
        </w:rPr>
        <w:t>Bob Carr</w:t>
      </w:r>
      <w:r w:rsidR="0003596C">
        <w:rPr>
          <w:rFonts w:ascii="Trebuchet MS" w:hAnsi="Trebuchet MS"/>
        </w:rPr>
        <w:tab/>
      </w:r>
      <w:r w:rsidR="0003596C">
        <w:rPr>
          <w:rFonts w:ascii="Trebuchet MS" w:hAnsi="Trebuchet MS"/>
        </w:rPr>
        <w:tab/>
      </w:r>
      <w:r w:rsidR="0003596C">
        <w:rPr>
          <w:rFonts w:ascii="Trebuchet MS" w:hAnsi="Trebuchet MS"/>
        </w:rPr>
        <w:tab/>
      </w:r>
      <w:r w:rsidR="0003596C">
        <w:rPr>
          <w:rFonts w:ascii="Trebuchet MS" w:hAnsi="Trebuchet MS"/>
        </w:rPr>
        <w:tab/>
      </w:r>
      <w:r w:rsidR="0003596C">
        <w:rPr>
          <w:rFonts w:ascii="Trebuchet MS" w:hAnsi="Trebuchet MS"/>
        </w:rPr>
        <w:tab/>
      </w:r>
      <w:r w:rsidR="006211CC" w:rsidRPr="00863229">
        <w:rPr>
          <w:rFonts w:ascii="Trebuchet MS" w:hAnsi="Trebuchet MS"/>
        </w:rPr>
        <w:t>David G. Rohrer</w:t>
      </w:r>
    </w:p>
    <w:p w:rsidR="006211CC" w:rsidRPr="00863229" w:rsidRDefault="006211CC" w:rsidP="006211CC">
      <w:pPr>
        <w:rPr>
          <w:rFonts w:ascii="Trebuchet MS" w:hAnsi="Trebuchet MS"/>
        </w:rPr>
      </w:pPr>
      <w:r w:rsidRPr="00863229">
        <w:rPr>
          <w:rFonts w:ascii="Trebuchet MS" w:hAnsi="Trebuchet MS"/>
        </w:rPr>
        <w:t>President</w:t>
      </w:r>
      <w:r w:rsidR="00E27F9F">
        <w:rPr>
          <w:rFonts w:ascii="Trebuchet MS" w:hAnsi="Trebuchet MS"/>
        </w:rPr>
        <w:t>, Hamilton Branch</w:t>
      </w:r>
      <w:r w:rsidRPr="00863229">
        <w:rPr>
          <w:rFonts w:ascii="Trebuchet MS" w:hAnsi="Trebuchet MS"/>
        </w:rPr>
        <w:tab/>
      </w:r>
      <w:r w:rsidR="00E27F9F">
        <w:rPr>
          <w:rFonts w:ascii="Trebuchet MS" w:hAnsi="Trebuchet MS"/>
        </w:rPr>
        <w:tab/>
      </w:r>
      <w:r w:rsidR="00E27F9F">
        <w:rPr>
          <w:rFonts w:ascii="Trebuchet MS" w:hAnsi="Trebuchet MS"/>
        </w:rPr>
        <w:tab/>
      </w:r>
      <w:r w:rsidRPr="00863229">
        <w:rPr>
          <w:rFonts w:ascii="Trebuchet MS" w:hAnsi="Trebuchet MS"/>
        </w:rPr>
        <w:t>President &amp; Chief Executive Officer</w:t>
      </w:r>
    </w:p>
    <w:p w:rsidR="006211CC" w:rsidRPr="00863229" w:rsidRDefault="00E27F9F" w:rsidP="006211CC">
      <w:pPr>
        <w:rPr>
          <w:rFonts w:ascii="Trebuchet MS" w:hAnsi="Trebuchet MS"/>
        </w:rPr>
      </w:pPr>
      <w:r w:rsidRPr="00863229">
        <w:rPr>
          <w:rFonts w:ascii="Trebuchet MS" w:hAnsi="Trebuchet MS"/>
        </w:rPr>
        <w:t>Royal Military Colleges Club of Canada</w:t>
      </w:r>
      <w:r>
        <w:rPr>
          <w:rFonts w:ascii="Trebuchet MS" w:hAnsi="Trebuchet MS"/>
        </w:rPr>
        <w:tab/>
      </w:r>
      <w:r>
        <w:rPr>
          <w:rFonts w:ascii="Trebuchet MS" w:hAnsi="Trebuchet MS"/>
        </w:rPr>
        <w:tab/>
      </w:r>
      <w:r w:rsidR="006211CC" w:rsidRPr="00863229">
        <w:rPr>
          <w:rFonts w:ascii="Trebuchet MS" w:hAnsi="Trebuchet MS"/>
        </w:rPr>
        <w:t>Canadian Warplane Heritage Museum</w:t>
      </w:r>
    </w:p>
    <w:p w:rsidR="006211CC" w:rsidRDefault="006211CC" w:rsidP="006211CC">
      <w:pPr>
        <w:rPr>
          <w:rFonts w:ascii="Trebuchet MS" w:hAnsi="Trebuchet MS"/>
        </w:rPr>
      </w:pPr>
      <w:r>
        <w:rPr>
          <w:rFonts w:ascii="Trebuchet MS" w:hAnsi="Trebuchet MS"/>
        </w:rPr>
        <w:t>Dinner Co-Chair</w:t>
      </w:r>
      <w:r>
        <w:rPr>
          <w:rFonts w:ascii="Trebuchet MS" w:hAnsi="Trebuchet MS"/>
        </w:rPr>
        <w:tab/>
      </w:r>
      <w:r>
        <w:rPr>
          <w:rFonts w:ascii="Trebuchet MS" w:hAnsi="Trebuchet MS"/>
        </w:rPr>
        <w:tab/>
      </w:r>
      <w:r>
        <w:rPr>
          <w:rFonts w:ascii="Trebuchet MS" w:hAnsi="Trebuchet MS"/>
        </w:rPr>
        <w:tab/>
      </w:r>
      <w:r w:rsidR="00E27F9F">
        <w:rPr>
          <w:rFonts w:ascii="Trebuchet MS" w:hAnsi="Trebuchet MS"/>
        </w:rPr>
        <w:tab/>
      </w:r>
      <w:r w:rsidR="00E27F9F">
        <w:rPr>
          <w:rFonts w:ascii="Trebuchet MS" w:hAnsi="Trebuchet MS"/>
        </w:rPr>
        <w:tab/>
      </w:r>
      <w:r w:rsidRPr="00863229">
        <w:rPr>
          <w:rFonts w:ascii="Trebuchet MS" w:hAnsi="Trebuchet MS"/>
        </w:rPr>
        <w:t>Dinner Co-Chair</w:t>
      </w:r>
      <w:r w:rsidR="002F3A0E">
        <w:rPr>
          <w:rFonts w:ascii="Trebuchet MS" w:hAnsi="Trebuchet MS"/>
        </w:rPr>
        <w:tab/>
      </w:r>
      <w:r w:rsidR="002F3A0E">
        <w:rPr>
          <w:rFonts w:ascii="Trebuchet MS" w:hAnsi="Trebuchet MS"/>
        </w:rPr>
        <w:tab/>
      </w:r>
      <w:r w:rsidR="002F3A0E">
        <w:rPr>
          <w:rFonts w:ascii="Trebuchet MS" w:hAnsi="Trebuchet MS"/>
        </w:rPr>
        <w:tab/>
      </w:r>
      <w:r w:rsidR="002F3A0E">
        <w:rPr>
          <w:rFonts w:ascii="Trebuchet MS" w:hAnsi="Trebuchet MS"/>
        </w:rPr>
        <w:tab/>
      </w:r>
      <w:r w:rsidR="002F3A0E">
        <w:rPr>
          <w:rFonts w:ascii="Trebuchet MS" w:hAnsi="Trebuchet MS"/>
        </w:rPr>
        <w:tab/>
      </w:r>
    </w:p>
    <w:p w:rsidR="00805134" w:rsidRDefault="00E27F9F">
      <w:pPr>
        <w:rPr>
          <w:rFonts w:ascii="Trebuchet MS" w:hAnsi="Trebuchet MS"/>
        </w:rPr>
      </w:pPr>
      <w:r>
        <w:rPr>
          <w:rFonts w:ascii="Trebuchet MS" w:hAnsi="Trebuchet MS"/>
        </w:rPr>
        <w:t>Enclosure</w:t>
      </w:r>
      <w:r w:rsidR="00074E95">
        <w:rPr>
          <w:rFonts w:ascii="Trebuchet MS" w:hAnsi="Trebuchet MS"/>
        </w:rPr>
        <w:t>:  1</w:t>
      </w:r>
    </w:p>
    <w:p w:rsidR="00805134" w:rsidRPr="00805134" w:rsidRDefault="00805134" w:rsidP="00805134">
      <w:pPr>
        <w:jc w:val="right"/>
        <w:rPr>
          <w:rFonts w:ascii="Trebuchet MS" w:hAnsi="Trebuchet MS"/>
          <w:sz w:val="22"/>
        </w:rPr>
      </w:pPr>
      <w:r w:rsidRPr="00805134">
        <w:rPr>
          <w:rFonts w:ascii="Trebuchet MS" w:hAnsi="Trebuchet MS"/>
          <w:sz w:val="22"/>
        </w:rPr>
        <w:t>2/2</w:t>
      </w:r>
    </w:p>
    <w:sectPr w:rsidR="00805134" w:rsidRPr="00805134" w:rsidSect="00805134">
      <w:headerReference w:type="default" r:id="rId11"/>
      <w:footerReference w:type="default" r:id="rId12"/>
      <w:pgSz w:w="12240" w:h="15840"/>
      <w:pgMar w:top="2160" w:right="1440" w:bottom="810" w:left="144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20" w:rsidRDefault="004D3D20" w:rsidP="0012656F">
      <w:r>
        <w:separator/>
      </w:r>
    </w:p>
  </w:endnote>
  <w:endnote w:type="continuationSeparator" w:id="0">
    <w:p w:rsidR="004D3D20" w:rsidRDefault="004D3D20" w:rsidP="0012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chitecture">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9F" w:rsidRDefault="004D3D20" w:rsidP="00E27F9F">
    <w:pPr>
      <w:pStyle w:val="Footer"/>
      <w:jc w:val="center"/>
      <w:rPr>
        <w:sz w:val="20"/>
        <w:szCs w:val="20"/>
      </w:rPr>
    </w:pPr>
    <w:hyperlink r:id="rId1" w:history="1">
      <w:r w:rsidR="00E27F9F">
        <w:rPr>
          <w:rStyle w:val="Hyperlink"/>
          <w:sz w:val="20"/>
          <w:szCs w:val="20"/>
        </w:rPr>
        <w:t>www.birchallhamilton2017.com</w:t>
      </w:r>
    </w:hyperlink>
  </w:p>
  <w:p w:rsidR="00E27F9F" w:rsidRDefault="00E27F9F" w:rsidP="00E27F9F">
    <w:pPr>
      <w:pStyle w:val="Footer"/>
      <w:jc w:val="center"/>
      <w:rPr>
        <w:sz w:val="20"/>
        <w:szCs w:val="20"/>
      </w:rPr>
    </w:pPr>
    <w:r>
      <w:rPr>
        <w:sz w:val="20"/>
        <w:szCs w:val="20"/>
      </w:rPr>
      <w:t xml:space="preserve">Birchall Leadership Award </w:t>
    </w:r>
    <w:r w:rsidR="0049677D">
      <w:rPr>
        <w:sz w:val="20"/>
        <w:szCs w:val="20"/>
      </w:rPr>
      <w:t xml:space="preserve">Dinner </w:t>
    </w:r>
    <w:r>
      <w:rPr>
        <w:sz w:val="20"/>
        <w:szCs w:val="20"/>
      </w:rPr>
      <w:t>2017 Co-Chairs:</w:t>
    </w:r>
  </w:p>
  <w:p w:rsidR="00E27F9F" w:rsidRDefault="00E27F9F" w:rsidP="00E27F9F">
    <w:pPr>
      <w:pStyle w:val="Footer"/>
      <w:jc w:val="center"/>
      <w:rPr>
        <w:sz w:val="20"/>
        <w:szCs w:val="20"/>
      </w:rPr>
    </w:pPr>
    <w:r>
      <w:rPr>
        <w:sz w:val="20"/>
        <w:szCs w:val="20"/>
      </w:rPr>
      <w:t xml:space="preserve">Bob Carr: </w:t>
    </w:r>
    <w:hyperlink r:id="rId2" w:history="1">
      <w:r>
        <w:rPr>
          <w:rStyle w:val="Hyperlink"/>
          <w:sz w:val="20"/>
          <w:szCs w:val="20"/>
        </w:rPr>
        <w:t>carrbibi@gmail.com</w:t>
      </w:r>
    </w:hyperlink>
    <w:r>
      <w:rPr>
        <w:sz w:val="20"/>
        <w:szCs w:val="20"/>
      </w:rPr>
      <w:t xml:space="preserve"> 905-525-2254 / Dave Rohrer </w:t>
    </w:r>
    <w:hyperlink r:id="rId3" w:history="1">
      <w:r>
        <w:rPr>
          <w:rStyle w:val="Hyperlink"/>
          <w:sz w:val="20"/>
          <w:szCs w:val="20"/>
        </w:rPr>
        <w:t>ceo@warplane.com</w:t>
      </w:r>
    </w:hyperlink>
    <w:r>
      <w:rPr>
        <w:sz w:val="20"/>
        <w:szCs w:val="20"/>
      </w:rPr>
      <w:t xml:space="preserve"> 905 679-4183 ext 220</w:t>
    </w:r>
  </w:p>
  <w:p w:rsidR="00D6310D" w:rsidRPr="00E27F9F" w:rsidRDefault="00D6310D" w:rsidP="00E27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20" w:rsidRDefault="004D3D20" w:rsidP="0012656F">
      <w:r>
        <w:separator/>
      </w:r>
    </w:p>
  </w:footnote>
  <w:footnote w:type="continuationSeparator" w:id="0">
    <w:p w:rsidR="004D3D20" w:rsidRDefault="004D3D20" w:rsidP="00126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56F" w:rsidRDefault="00073269" w:rsidP="00073269">
    <w:pPr>
      <w:pStyle w:val="Header"/>
      <w:jc w:val="right"/>
    </w:pPr>
    <w:r>
      <w:rPr>
        <w:noProof/>
        <w:lang w:eastAsia="en-CA"/>
      </w:rPr>
      <w:drawing>
        <wp:anchor distT="0" distB="0" distL="114300" distR="114300" simplePos="0" relativeHeight="251660800" behindDoc="1" locked="0" layoutInCell="1" allowOverlap="1">
          <wp:simplePos x="0" y="0"/>
          <wp:positionH relativeFrom="column">
            <wp:posOffset>5320665</wp:posOffset>
          </wp:positionH>
          <wp:positionV relativeFrom="paragraph">
            <wp:posOffset>-114300</wp:posOffset>
          </wp:positionV>
          <wp:extent cx="1012824" cy="895350"/>
          <wp:effectExtent l="0" t="0" r="0" b="0"/>
          <wp:wrapNone/>
          <wp:docPr id="26" name="Picture 26" descr="C:\Users\Tom\AppData\Local\Microsoft\Windows\INetCacheContent.Word\logo_final_black.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ppData\Local\Microsoft\Windows\INetCacheContent.Word\logo_final_black. Feb 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824"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B02">
      <w:rPr>
        <w:noProof/>
        <w:lang w:eastAsia="en-CA"/>
      </w:rPr>
      <mc:AlternateContent>
        <mc:Choice Requires="wps">
          <w:drawing>
            <wp:anchor distT="0" distB="0" distL="114300" distR="114300" simplePos="0" relativeHeight="251654656" behindDoc="0" locked="0" layoutInCell="1" allowOverlap="1" wp14:anchorId="5FD56917" wp14:editId="192D8EF2">
              <wp:simplePos x="0" y="0"/>
              <wp:positionH relativeFrom="column">
                <wp:posOffset>523875</wp:posOffset>
              </wp:positionH>
              <wp:positionV relativeFrom="paragraph">
                <wp:posOffset>-123825</wp:posOffset>
              </wp:positionV>
              <wp:extent cx="4886325" cy="771525"/>
              <wp:effectExtent l="0" t="0" r="0" b="0"/>
              <wp:wrapNone/>
              <wp:docPr id="1" name="Text Box 1"/>
              <wp:cNvGraphicFramePr/>
              <a:graphic xmlns:a="http://schemas.openxmlformats.org/drawingml/2006/main">
                <a:graphicData uri="http://schemas.microsoft.com/office/word/2010/wordprocessingShape">
                  <wps:wsp>
                    <wps:cNvSpPr txBox="1"/>
                    <wps:spPr>
                      <a:xfrm>
                        <a:off x="0" y="0"/>
                        <a:ext cx="488632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56F" w:rsidRPr="0090511A" w:rsidRDefault="0012656F" w:rsidP="0012656F">
                          <w:pPr>
                            <w:jc w:val="center"/>
                            <w:rPr>
                              <w:rFonts w:ascii="Architecture" w:hAnsi="Architecture"/>
                              <w:sz w:val="40"/>
                              <w:szCs w:val="40"/>
                            </w:rPr>
                          </w:pPr>
                          <w:r w:rsidRPr="0090511A">
                            <w:rPr>
                              <w:rFonts w:ascii="Architecture" w:hAnsi="Architecture"/>
                              <w:sz w:val="40"/>
                              <w:szCs w:val="40"/>
                            </w:rPr>
                            <w:t xml:space="preserve">BIRCHALL LEADERSHIP AWARD </w:t>
                          </w:r>
                          <w:r w:rsidR="002A7B02">
                            <w:rPr>
                              <w:rFonts w:ascii="Architecture" w:hAnsi="Architecture"/>
                              <w:sz w:val="40"/>
                              <w:szCs w:val="40"/>
                            </w:rPr>
                            <w:t xml:space="preserve">DINNER </w:t>
                          </w:r>
                          <w:r w:rsidRPr="0090511A">
                            <w:rPr>
                              <w:rFonts w:ascii="Architecture" w:hAnsi="Architecture"/>
                              <w:sz w:val="40"/>
                              <w:szCs w:val="40"/>
                            </w:rPr>
                            <w:t>2017</w:t>
                          </w:r>
                        </w:p>
                        <w:p w:rsidR="0012656F" w:rsidRDefault="0012656F" w:rsidP="0012656F">
                          <w:pPr>
                            <w:jc w:val="center"/>
                            <w:rPr>
                              <w:rFonts w:ascii="Architecture" w:hAnsi="Architecture"/>
                              <w:sz w:val="28"/>
                              <w:szCs w:val="28"/>
                            </w:rPr>
                          </w:pPr>
                          <w:r w:rsidRPr="0090511A">
                            <w:rPr>
                              <w:rFonts w:ascii="Architecture" w:hAnsi="Architecture"/>
                              <w:szCs w:val="24"/>
                            </w:rPr>
                            <w:t>T</w:t>
                          </w:r>
                          <w:r w:rsidR="00051810">
                            <w:rPr>
                              <w:rFonts w:ascii="Architecture" w:hAnsi="Architecture"/>
                              <w:szCs w:val="24"/>
                            </w:rPr>
                            <w:t xml:space="preserve">he Royal Military Colleges </w:t>
                          </w:r>
                          <w:r w:rsidRPr="0090511A">
                            <w:rPr>
                              <w:rFonts w:ascii="Architecture" w:hAnsi="Architecture"/>
                              <w:szCs w:val="24"/>
                            </w:rPr>
                            <w:t>Foundation</w:t>
                          </w:r>
                          <w:r w:rsidRPr="0012656F">
                            <w:rPr>
                              <w:rFonts w:ascii="Architecture" w:hAnsi="Architecture"/>
                              <w:sz w:val="28"/>
                              <w:szCs w:val="28"/>
                            </w:rPr>
                            <w:t xml:space="preserve"> </w:t>
                          </w:r>
                          <w:r w:rsidRPr="00D6310D">
                            <w:rPr>
                              <w:rFonts w:cs="Arial"/>
                              <w:i/>
                              <w:sz w:val="20"/>
                              <w:szCs w:val="20"/>
                            </w:rPr>
                            <w:t>i</w:t>
                          </w:r>
                          <w:r w:rsidRPr="0090511A">
                            <w:rPr>
                              <w:rFonts w:cs="Arial"/>
                              <w:i/>
                              <w:sz w:val="16"/>
                              <w:szCs w:val="16"/>
                            </w:rPr>
                            <w:t>n partnership with the</w:t>
                          </w:r>
                        </w:p>
                        <w:p w:rsidR="0012656F" w:rsidRPr="0090511A" w:rsidRDefault="0012656F" w:rsidP="0012656F">
                          <w:pPr>
                            <w:jc w:val="center"/>
                            <w:rPr>
                              <w:rFonts w:ascii="Architecture" w:hAnsi="Architecture"/>
                              <w:szCs w:val="24"/>
                            </w:rPr>
                          </w:pPr>
                          <w:r w:rsidRPr="0090511A">
                            <w:rPr>
                              <w:rFonts w:ascii="Architecture" w:hAnsi="Architecture"/>
                              <w:szCs w:val="24"/>
                            </w:rPr>
                            <w:t>Canadian Warplane Heritage Museum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5FD56917" id="_x0000_t202" coordsize="21600,21600" o:spt="202" path="m,l,21600r21600,l21600,xe">
              <v:stroke joinstyle="miter"/>
              <v:path gradientshapeok="t" o:connecttype="rect"/>
            </v:shapetype>
            <v:shape id="Text Box 1" o:spid="_x0000_s1026" type="#_x0000_t202" style="position:absolute;left:0;text-align:left;margin-left:41.25pt;margin-top:-9.75pt;width:384.75pt;height:6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" filled="f" stroked="f" strokeweight=".5pt">
              <v:textbox>
                <w:txbxContent>
                  <w:p w:rsidR="0012656F" w:rsidRPr="0090511A" w:rsidRDefault="0012656F" w:rsidP="0012656F">
                    <w:pPr>
                      <w:jc w:val="center"/>
                      <w:rPr>
                        <w:rFonts w:ascii="Architecture" w:hAnsi="Architecture"/>
                        <w:sz w:val="40"/>
                        <w:szCs w:val="40"/>
                      </w:rPr>
                    </w:pPr>
                    <w:r w:rsidRPr="0090511A">
                      <w:rPr>
                        <w:rFonts w:ascii="Architecture" w:hAnsi="Architecture"/>
                        <w:sz w:val="40"/>
                        <w:szCs w:val="40"/>
                      </w:rPr>
                      <w:t xml:space="preserve">BIRCHALL LEADERSHIP AWARD </w:t>
                    </w:r>
                    <w:r w:rsidR="002A7B02">
                      <w:rPr>
                        <w:rFonts w:ascii="Architecture" w:hAnsi="Architecture"/>
                        <w:sz w:val="40"/>
                        <w:szCs w:val="40"/>
                      </w:rPr>
                      <w:t xml:space="preserve">DINNER </w:t>
                    </w:r>
                    <w:r w:rsidRPr="0090511A">
                      <w:rPr>
                        <w:rFonts w:ascii="Architecture" w:hAnsi="Architecture"/>
                        <w:sz w:val="40"/>
                        <w:szCs w:val="40"/>
                      </w:rPr>
                      <w:t>2017</w:t>
                    </w:r>
                  </w:p>
                  <w:p w:rsidR="0012656F" w:rsidRDefault="0012656F" w:rsidP="0012656F">
                    <w:pPr>
                      <w:jc w:val="center"/>
                      <w:rPr>
                        <w:rFonts w:ascii="Architecture" w:hAnsi="Architecture"/>
                        <w:sz w:val="28"/>
                        <w:szCs w:val="28"/>
                      </w:rPr>
                    </w:pPr>
                    <w:r w:rsidRPr="0090511A">
                      <w:rPr>
                        <w:rFonts w:ascii="Architecture" w:hAnsi="Architecture"/>
                        <w:szCs w:val="24"/>
                      </w:rPr>
                      <w:t>T</w:t>
                    </w:r>
                    <w:r w:rsidR="00051810">
                      <w:rPr>
                        <w:rFonts w:ascii="Architecture" w:hAnsi="Architecture"/>
                        <w:szCs w:val="24"/>
                      </w:rPr>
                      <w:t xml:space="preserve">he Royal Military Colleges </w:t>
                    </w:r>
                    <w:r w:rsidRPr="0090511A">
                      <w:rPr>
                        <w:rFonts w:ascii="Architecture" w:hAnsi="Architecture"/>
                        <w:szCs w:val="24"/>
                      </w:rPr>
                      <w:t>Foundation</w:t>
                    </w:r>
                    <w:r w:rsidRPr="0012656F">
                      <w:rPr>
                        <w:rFonts w:ascii="Architecture" w:hAnsi="Architecture"/>
                        <w:sz w:val="28"/>
                        <w:szCs w:val="28"/>
                      </w:rPr>
                      <w:t xml:space="preserve"> </w:t>
                    </w:r>
                    <w:r w:rsidRPr="00D6310D">
                      <w:rPr>
                        <w:rFonts w:cs="Arial"/>
                        <w:i/>
                        <w:sz w:val="20"/>
                        <w:szCs w:val="20"/>
                      </w:rPr>
                      <w:t>i</w:t>
                    </w:r>
                    <w:r w:rsidRPr="0090511A">
                      <w:rPr>
                        <w:rFonts w:cs="Arial"/>
                        <w:i/>
                        <w:sz w:val="16"/>
                        <w:szCs w:val="16"/>
                      </w:rPr>
                      <w:t>n partnership with the</w:t>
                    </w:r>
                  </w:p>
                  <w:p w:rsidR="0012656F" w:rsidRPr="0090511A" w:rsidRDefault="0012656F" w:rsidP="0012656F">
                    <w:pPr>
                      <w:jc w:val="center"/>
                      <w:rPr>
                        <w:rFonts w:ascii="Architecture" w:hAnsi="Architecture"/>
                        <w:szCs w:val="24"/>
                      </w:rPr>
                    </w:pPr>
                    <w:r w:rsidRPr="0090511A">
                      <w:rPr>
                        <w:rFonts w:ascii="Architecture" w:hAnsi="Architecture"/>
                        <w:szCs w:val="24"/>
                      </w:rPr>
                      <w:t>Canadian Warplane Heritage Museum</w:t>
                    </w:r>
                  </w:p>
                </w:txbxContent>
              </v:textbox>
            </v:shape>
          </w:pict>
        </mc:Fallback>
      </mc:AlternateContent>
    </w:r>
    <w:r w:rsidR="00E93C1B">
      <w:rPr>
        <w:noProof/>
        <w:lang w:eastAsia="en-CA"/>
      </w:rPr>
      <w:drawing>
        <wp:anchor distT="0" distB="0" distL="114300" distR="114300" simplePos="0" relativeHeight="251658240" behindDoc="0" locked="0" layoutInCell="1" allowOverlap="1">
          <wp:simplePos x="0" y="0"/>
          <wp:positionH relativeFrom="column">
            <wp:posOffset>-390525</wp:posOffset>
          </wp:positionH>
          <wp:positionV relativeFrom="paragraph">
            <wp:posOffset>-104775</wp:posOffset>
          </wp:positionV>
          <wp:extent cx="923925" cy="916940"/>
          <wp:effectExtent l="0" t="0" r="9525" b="0"/>
          <wp:wrapNone/>
          <wp:docPr id="27" name="Picture 1" descr="CWH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Hlogo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16940"/>
                  </a:xfrm>
                  <a:prstGeom prst="rect">
                    <a:avLst/>
                  </a:prstGeom>
                  <a:noFill/>
                </pic:spPr>
              </pic:pic>
            </a:graphicData>
          </a:graphic>
          <wp14:sizeRelH relativeFrom="page">
            <wp14:pctWidth>0</wp14:pctWidth>
          </wp14:sizeRelH>
          <wp14:sizeRelV relativeFrom="page">
            <wp14:pctHeight>0</wp14:pctHeight>
          </wp14:sizeRelV>
        </wp:anchor>
      </w:drawing>
    </w:r>
    <w:r w:rsidR="0090511A">
      <w:rPr>
        <w:noProof/>
        <w:lang w:eastAsia="en-CA"/>
      </w:rPr>
      <mc:AlternateContent>
        <mc:Choice Requires="wps">
          <w:drawing>
            <wp:anchor distT="0" distB="0" distL="114300" distR="114300" simplePos="0" relativeHeight="251657728" behindDoc="0" locked="0" layoutInCell="1" allowOverlap="1" wp14:anchorId="6B1149ED" wp14:editId="114E0C73">
              <wp:simplePos x="0" y="0"/>
              <wp:positionH relativeFrom="column">
                <wp:posOffset>1628775</wp:posOffset>
              </wp:positionH>
              <wp:positionV relativeFrom="paragraph">
                <wp:posOffset>581025</wp:posOffset>
              </wp:positionV>
              <wp:extent cx="2657475" cy="333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6574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56F" w:rsidRPr="0090511A" w:rsidRDefault="0084196A" w:rsidP="002A7B02">
                          <w:pPr>
                            <w:jc w:val="center"/>
                            <w:rPr>
                              <w:rFonts w:ascii="Architecture" w:hAnsi="Architecture"/>
                              <w:sz w:val="20"/>
                              <w:szCs w:val="20"/>
                            </w:rPr>
                          </w:pPr>
                          <w:r>
                            <w:rPr>
                              <w:rFonts w:ascii="Architecture" w:hAnsi="Architecture"/>
                              <w:sz w:val="20"/>
                              <w:szCs w:val="20"/>
                            </w:rPr>
                            <w:t>Hamilton</w:t>
                          </w:r>
                          <w:r w:rsidR="0012656F" w:rsidRPr="0090511A">
                            <w:rPr>
                              <w:rFonts w:ascii="Architecture" w:hAnsi="Architecture"/>
                              <w:sz w:val="20"/>
                              <w:szCs w:val="20"/>
                            </w:rPr>
                            <w:t>, Ontario</w:t>
                          </w:r>
                          <w:r w:rsidR="002A7B02">
                            <w:rPr>
                              <w:rFonts w:ascii="Architecture" w:hAnsi="Architecture"/>
                              <w:sz w:val="20"/>
                              <w:szCs w:val="20"/>
                            </w:rPr>
                            <w:t xml:space="preserve"> – </w:t>
                          </w:r>
                          <w:r w:rsidR="0012656F" w:rsidRPr="0090511A">
                            <w:rPr>
                              <w:rFonts w:ascii="Architecture" w:hAnsi="Architecture"/>
                              <w:sz w:val="20"/>
                              <w:szCs w:val="20"/>
                            </w:rPr>
                            <w:t>October</w:t>
                          </w:r>
                          <w:r w:rsidR="002A7B02">
                            <w:rPr>
                              <w:rFonts w:ascii="Architecture" w:hAnsi="Architecture"/>
                              <w:sz w:val="20"/>
                              <w:szCs w:val="20"/>
                            </w:rPr>
                            <w:t xml:space="preserve"> 28, 2017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6B1149ED" id="Text Box 2" o:spid="_x0000_s1027" type="#_x0000_t202" style="position:absolute;left:0;text-align:left;margin-left:128.25pt;margin-top:45.75pt;width:209.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" filled="f" stroked="f" strokeweight=".5pt">
              <v:textbox>
                <w:txbxContent>
                  <w:p w:rsidR="0012656F" w:rsidRPr="0090511A" w:rsidRDefault="0084196A" w:rsidP="002A7B02">
                    <w:pPr>
                      <w:jc w:val="center"/>
                      <w:rPr>
                        <w:rFonts w:ascii="Architecture" w:hAnsi="Architecture"/>
                        <w:sz w:val="20"/>
                        <w:szCs w:val="20"/>
                      </w:rPr>
                    </w:pPr>
                    <w:r>
                      <w:rPr>
                        <w:rFonts w:ascii="Architecture" w:hAnsi="Architecture"/>
                        <w:sz w:val="20"/>
                        <w:szCs w:val="20"/>
                      </w:rPr>
                      <w:t>Hamilton</w:t>
                    </w:r>
                    <w:r w:rsidR="0012656F" w:rsidRPr="0090511A">
                      <w:rPr>
                        <w:rFonts w:ascii="Architecture" w:hAnsi="Architecture"/>
                        <w:sz w:val="20"/>
                        <w:szCs w:val="20"/>
                      </w:rPr>
                      <w:t>, Ontario</w:t>
                    </w:r>
                    <w:r w:rsidR="002A7B02">
                      <w:rPr>
                        <w:rFonts w:ascii="Architecture" w:hAnsi="Architecture"/>
                        <w:sz w:val="20"/>
                        <w:szCs w:val="20"/>
                      </w:rPr>
                      <w:t xml:space="preserve"> – </w:t>
                    </w:r>
                    <w:r w:rsidR="0012656F" w:rsidRPr="0090511A">
                      <w:rPr>
                        <w:rFonts w:ascii="Architecture" w:hAnsi="Architecture"/>
                        <w:sz w:val="20"/>
                        <w:szCs w:val="20"/>
                      </w:rPr>
                      <w:t>October</w:t>
                    </w:r>
                    <w:r w:rsidR="002A7B02">
                      <w:rPr>
                        <w:rFonts w:ascii="Architecture" w:hAnsi="Architecture"/>
                        <w:sz w:val="20"/>
                        <w:szCs w:val="20"/>
                      </w:rPr>
                      <w:t xml:space="preserve"> 28, 2017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43AF"/>
    <w:multiLevelType w:val="hybridMultilevel"/>
    <w:tmpl w:val="8398F1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6F"/>
    <w:rsid w:val="0003596C"/>
    <w:rsid w:val="00051810"/>
    <w:rsid w:val="00073269"/>
    <w:rsid w:val="00074E95"/>
    <w:rsid w:val="00095712"/>
    <w:rsid w:val="000D2DA6"/>
    <w:rsid w:val="0012656F"/>
    <w:rsid w:val="0015519F"/>
    <w:rsid w:val="00180A98"/>
    <w:rsid w:val="001872C1"/>
    <w:rsid w:val="001879A4"/>
    <w:rsid w:val="001D5057"/>
    <w:rsid w:val="00264FD2"/>
    <w:rsid w:val="00293DDF"/>
    <w:rsid w:val="00295D5C"/>
    <w:rsid w:val="002A7B02"/>
    <w:rsid w:val="002B1E82"/>
    <w:rsid w:val="002F3A0E"/>
    <w:rsid w:val="00333ED2"/>
    <w:rsid w:val="00343D87"/>
    <w:rsid w:val="0039324E"/>
    <w:rsid w:val="004721A0"/>
    <w:rsid w:val="00494856"/>
    <w:rsid w:val="0049677D"/>
    <w:rsid w:val="004D3D20"/>
    <w:rsid w:val="00507E2F"/>
    <w:rsid w:val="00514891"/>
    <w:rsid w:val="005D4E28"/>
    <w:rsid w:val="006063B3"/>
    <w:rsid w:val="006211CC"/>
    <w:rsid w:val="006C462E"/>
    <w:rsid w:val="00764473"/>
    <w:rsid w:val="00805134"/>
    <w:rsid w:val="00813E68"/>
    <w:rsid w:val="0084196A"/>
    <w:rsid w:val="008831D5"/>
    <w:rsid w:val="008E1EB1"/>
    <w:rsid w:val="0090511A"/>
    <w:rsid w:val="00907F09"/>
    <w:rsid w:val="009D6B51"/>
    <w:rsid w:val="00A55212"/>
    <w:rsid w:val="00A60023"/>
    <w:rsid w:val="00A94235"/>
    <w:rsid w:val="00AB5F0D"/>
    <w:rsid w:val="00B53917"/>
    <w:rsid w:val="00B602E6"/>
    <w:rsid w:val="00B6092D"/>
    <w:rsid w:val="00B720B0"/>
    <w:rsid w:val="00C12592"/>
    <w:rsid w:val="00C273A3"/>
    <w:rsid w:val="00C43997"/>
    <w:rsid w:val="00CA06E8"/>
    <w:rsid w:val="00D6310D"/>
    <w:rsid w:val="00E27F9F"/>
    <w:rsid w:val="00E93C1B"/>
    <w:rsid w:val="00EF4792"/>
    <w:rsid w:val="00F14289"/>
    <w:rsid w:val="00F42916"/>
    <w:rsid w:val="00F45105"/>
    <w:rsid w:val="00F94E53"/>
    <w:rsid w:val="00FB7768"/>
    <w:rsid w:val="00FD39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5F817E-F832-4613-A557-10AAC472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56F"/>
    <w:pPr>
      <w:tabs>
        <w:tab w:val="center" w:pos="4680"/>
        <w:tab w:val="right" w:pos="9360"/>
      </w:tabs>
    </w:pPr>
  </w:style>
  <w:style w:type="character" w:customStyle="1" w:styleId="HeaderChar">
    <w:name w:val="Header Char"/>
    <w:basedOn w:val="DefaultParagraphFont"/>
    <w:link w:val="Header"/>
    <w:uiPriority w:val="99"/>
    <w:rsid w:val="0012656F"/>
  </w:style>
  <w:style w:type="paragraph" w:styleId="Footer">
    <w:name w:val="footer"/>
    <w:basedOn w:val="Normal"/>
    <w:link w:val="FooterChar"/>
    <w:uiPriority w:val="99"/>
    <w:unhideWhenUsed/>
    <w:rsid w:val="0012656F"/>
    <w:pPr>
      <w:tabs>
        <w:tab w:val="center" w:pos="4680"/>
        <w:tab w:val="right" w:pos="9360"/>
      </w:tabs>
    </w:pPr>
  </w:style>
  <w:style w:type="character" w:customStyle="1" w:styleId="FooterChar">
    <w:name w:val="Footer Char"/>
    <w:basedOn w:val="DefaultParagraphFont"/>
    <w:link w:val="Footer"/>
    <w:uiPriority w:val="99"/>
    <w:rsid w:val="0012656F"/>
  </w:style>
  <w:style w:type="paragraph" w:styleId="ListParagraph">
    <w:name w:val="List Paragraph"/>
    <w:basedOn w:val="Normal"/>
    <w:uiPriority w:val="34"/>
    <w:qFormat/>
    <w:rsid w:val="006211CC"/>
    <w:pPr>
      <w:spacing w:after="160" w:line="259" w:lineRule="auto"/>
      <w:ind w:left="720"/>
      <w:contextualSpacing/>
    </w:pPr>
    <w:rPr>
      <w:rFonts w:asciiTheme="minorHAnsi" w:hAnsiTheme="minorHAnsi"/>
      <w:sz w:val="22"/>
      <w:lang w:val="en-US"/>
    </w:rPr>
  </w:style>
  <w:style w:type="character" w:styleId="Hyperlink">
    <w:name w:val="Hyperlink"/>
    <w:basedOn w:val="DefaultParagraphFont"/>
    <w:uiPriority w:val="99"/>
    <w:unhideWhenUsed/>
    <w:rsid w:val="00621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6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irchallhamilton2017.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eo@warplane.com" TargetMode="External"/><Relationship Id="rId2" Type="http://schemas.openxmlformats.org/officeDocument/2006/relationships/hyperlink" Target="mailto:carrbibi@gmail.com" TargetMode="External"/><Relationship Id="rId1" Type="http://schemas.openxmlformats.org/officeDocument/2006/relationships/hyperlink" Target="http://www.birchallhamilton2017.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BAA2-E568-448B-AC5D-915DE12B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David Rohrer</cp:lastModifiedBy>
  <cp:revision>2</cp:revision>
  <cp:lastPrinted>2017-01-29T22:49:00Z</cp:lastPrinted>
  <dcterms:created xsi:type="dcterms:W3CDTF">2017-02-24T20:21:00Z</dcterms:created>
  <dcterms:modified xsi:type="dcterms:W3CDTF">2017-02-24T20:21:00Z</dcterms:modified>
</cp:coreProperties>
</file>